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Approaching the Essence: Notes on a Phenomenal World</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November 18, 2024, 11:55 AM, at the SAS Library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Phenomenon and Essence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Let us assume the definition of a phenomenon is everything that can be perceived by humans.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Let us assume essence is the inherent quality of an observed object itself, which causes phenomena to arise.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One possible definition of a thing is that it is constituted by phenomenon and essence.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phenomena obtained by a blind person and a sighted person are different. Because the blind person cannot receive any visual information, all phenomena based on vision do not exist in the blind person's world.</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phenomena obtained by an ancient person and a modern person are also different. A modern person can acquire experiences beyond the conventional five senses through microscopes, telescopes, or other scientific instruments, whereas an ancient person could not observe the microscopic structure of objects or clear images of the distant cosmos.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certain that with the development of human civilization, the total number of phenomena accessible to humanity is continuously increasing, and humanity's capacity to create phenomena is also continuously increasing.</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Music, painting, dance, sculpture, and other art forms are all man-made phenomena.</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reason we distinguish between phenomenon and essence is that we possess subjectivity. We cannot merge with the world as one, and therefore we cannot know everything about the world, such as why the world came into being, what the world is like beyond our perception, and so 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the problem of essence is unsolvable. It is impossible for us to know the essence of things unless we renounce our own subjectivity and become objects. However, we can indeed expand our perception of phenomena and, in doing so, approach the essence of things.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Regarding the renunciation of subjectivity, there are some real-world examples. For instance, the siphonophore, a superorganism that appears to be composed of different individual organisms. Or ants, bees, and naked mole-rats—eusocial animals that represent life forms where individuals have highly relinquished their subjectivity. Or even quasi-social animals like humans, lions, wolves, and deer, where individuals must also give up a small part of their subjectivity to form a society.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Society, or this kind of collectivized entity, seems to be supra-subjective. I have previously discussed in the entries "Meaning, and Other Miscellaneous Thoughts" and "The Problem of Other Minds" how a person's subjectivity is influenced by society. To summarize, society is a supra-subjective framework composed of multiple subjects. Within this framework, one subject is influenced by other subjects and also influences other subjects, which creates intersubjectivity. Therefore, subjects within a supra-subjective framework are not pure subjects.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will define seven terms:</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Pure Object:</w:t>
      </w:r>
      <w:r w:rsidDel="00000000" w:rsidR="00000000" w:rsidRPr="00000000">
        <w:rPr>
          <w:rFonts w:ascii="Google Sans Text" w:cs="Google Sans Text" w:eastAsia="Google Sans Text" w:hAnsi="Google Sans Text"/>
          <w:color w:val="1b1c1d"/>
          <w:rtl w:val="0"/>
        </w:rPr>
        <w:t xml:space="preserve"> A thing that possesses no subjectivity whatsoever, such as an inanimate object.</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Pure Subject:</w:t>
      </w:r>
      <w:r w:rsidDel="00000000" w:rsidR="00000000" w:rsidRPr="00000000">
        <w:rPr>
          <w:rFonts w:ascii="Google Sans Text" w:cs="Google Sans Text" w:eastAsia="Google Sans Text" w:hAnsi="Google Sans Text"/>
          <w:color w:val="1b1c1d"/>
          <w:rtl w:val="0"/>
        </w:rPr>
        <w:t xml:space="preserve"> A subject that is uninfluenced by any other subject, detached from society.</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Social Subject:</w:t>
      </w:r>
      <w:r w:rsidDel="00000000" w:rsidR="00000000" w:rsidRPr="00000000">
        <w:rPr>
          <w:rFonts w:ascii="Google Sans Text" w:cs="Google Sans Text" w:eastAsia="Google Sans Text" w:hAnsi="Google Sans Text"/>
          <w:color w:val="1b1c1d"/>
          <w:rtl w:val="0"/>
        </w:rPr>
        <w:t xml:space="preserve"> A subject situated within a supra-subjective framework (i.e., society), who is influenced by other subjects and also influences other subjects.</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Common Subject:</w:t>
      </w:r>
      <w:r w:rsidDel="00000000" w:rsidR="00000000" w:rsidRPr="00000000">
        <w:rPr>
          <w:rFonts w:ascii="Google Sans Text" w:cs="Google Sans Text" w:eastAsia="Google Sans Text" w:hAnsi="Google Sans Text"/>
          <w:color w:val="1b1c1d"/>
          <w:rtl w:val="0"/>
        </w:rPr>
        <w:t xml:space="preserve"> A subject who has not realized that they are a social subject, and believes their essence precedes their existence.</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Authentic Subject:</w:t>
      </w:r>
      <w:r w:rsidDel="00000000" w:rsidR="00000000" w:rsidRPr="00000000">
        <w:rPr>
          <w:rFonts w:ascii="Google Sans Text" w:cs="Google Sans Text" w:eastAsia="Google Sans Text" w:hAnsi="Google Sans Text"/>
          <w:color w:val="1b1c1d"/>
          <w:rtl w:val="0"/>
        </w:rPr>
        <w:t xml:space="preserve"> A subject who has realized that they are a social subject, and believes their existence precedes their essence.</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Subjective Awakening:</w:t>
      </w:r>
      <w:r w:rsidDel="00000000" w:rsidR="00000000" w:rsidRPr="00000000">
        <w:rPr>
          <w:rFonts w:ascii="Google Sans Text" w:cs="Google Sans Text" w:eastAsia="Google Sans Text" w:hAnsi="Google Sans Text"/>
          <w:color w:val="1b1c1d"/>
          <w:rtl w:val="0"/>
        </w:rPr>
        <w:t xml:space="preserve"> This is what Heidegger calls </w:t>
      </w:r>
      <w:r w:rsidDel="00000000" w:rsidR="00000000" w:rsidRPr="00000000">
        <w:rPr>
          <w:rFonts w:ascii="Google Sans Text" w:cs="Google Sans Text" w:eastAsia="Google Sans Text" w:hAnsi="Google Sans Text"/>
          <w:i w:val="1"/>
          <w:color w:val="1b1c1d"/>
          <w:rtl w:val="0"/>
        </w:rPr>
        <w:t xml:space="preserve">Angst</w:t>
      </w:r>
      <w:r w:rsidDel="00000000" w:rsidR="00000000" w:rsidRPr="00000000">
        <w:rPr>
          <w:rFonts w:ascii="Google Sans Text" w:cs="Google Sans Text" w:eastAsia="Google Sans Text" w:hAnsi="Google Sans Text"/>
          <w:color w:val="1b1c1d"/>
          <w:rtl w:val="0"/>
        </w:rPr>
        <w:t xml:space="preserve"> (畏) and Camus calls the absurd. It occurs when a subject becomes aware of its own subjectivity. If a subject, through this awakening, fully comprehends the precise meaning of their subjectivity, they transition from a common subject to an authentic subject. Furthermore, a subjective awakening can certainly happen multiple times, and the transition from common to authentic is typically a long-term process, unless a major life-altering event occurs.</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Life-Death Process of the Subject:</w:t>
      </w:r>
      <w:r w:rsidDel="00000000" w:rsidR="00000000" w:rsidRPr="00000000">
        <w:rPr>
          <w:rFonts w:ascii="Google Sans Text" w:cs="Google Sans Text" w:eastAsia="Google Sans Text" w:hAnsi="Google Sans Text"/>
          <w:color w:val="1b1c1d"/>
          <w:rtl w:val="0"/>
        </w:rPr>
        <w:t xml:space="preserve"> The process of a person transforming from an object to a subject from birth, and the process of transforming from a subject back to an object as they age and approach death.</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possess the ability to predict the existence of things through rational deduction, though not all deductions are correct. The black hole is a successful example, whereas the foundational crisis of mathematics is a failure.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before="120" w:line="275.9999942779541" w:lineRule="auto"/>
        <w:rPr>
          <w:rFonts w:ascii="Google Sans Text" w:cs="Google Sans Text" w:eastAsia="Google Sans Text" w:hAnsi="Google Sans Tex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rtl w:val="0"/>
        </w:rPr>
        <w:t xml:space="preserve">November 19, 2024, 3:09 PM, in my family's car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Phenomenon and Essence 2</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Can phenomena generate phenomena? (If only essence can generate phenomena, then humans are beings that possess essence.)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Does causality exist within human thought?</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Can humans deduce essence in the absence of any phenomena? (This question is invalid because the very existence of a human being brings forth phenomena.)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Although a logical argument may not involve causality, the act of making an argument itself involves time.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essence of causality is that an event that happens first leads to an event that happens later.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precondition for causality to hold is that time always moves forward.</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before="120" w:line="275.9999942779541" w:lineRule="auto"/>
        <w:rPr>
          <w:rFonts w:ascii="Google Sans Text" w:cs="Google Sans Text" w:eastAsia="Google Sans Text" w:hAnsi="Google Sans Tex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rtl w:val="0"/>
        </w:rPr>
        <w:t xml:space="preserve">November 25, 2024, 10:00 AM, in the SAS math classroom + November 26, 2024, 3:00 PM, at the SAS Library</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Phenomenon and Essence 3</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addition to the human ability to derive facts through reason, as mentioned in the "Phenomenon and Essence" entry, humans can also construct affective things through thought. While countless moving stories in the world have some basis in real events, they also contain the author's own contemplation and interpretation. Humans possess the ability to actively create affective things that evoke emotional resonance. (Although theoretically any object can trigger an affective perception, the key is that humans can create things specifically for an affective purpose.) Humans construct countless fantasies to enrich their spiritual lives, which is quite unique.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before="120" w:line="275.9999942779541" w:lineRule="auto"/>
        <w:rPr>
          <w:rFonts w:ascii="Google Sans Text" w:cs="Google Sans Text" w:eastAsia="Google Sans Text" w:hAnsi="Google Sans Tex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rtl w:val="0"/>
        </w:rPr>
        <w:t xml:space="preserve">December 28, 2024, 11:55 PM, in bed in my room</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Phenomenon and Essence 4</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Can humans truly understand the essence of things? After all, what we receive are phenomena, what we transmit are also phenomena, and when we judge something, we do so based on phenomena. Essence plays no part at all. For example, if I have seen an apple but have never learned a word to express "apple," then I cannot speak of the apple; I can only draw it. It’s like, if I had never seen an apple, I would not believe apples exist, even if they truly exist in the world. A person can only receive phenomena based on the five senses and output phenomena based on the five senses. What is the role of essence? Could the so-called essence of a thing be merely the relationship between phenomena? For instance, when I say the Chinese word for apple, "苹果," a person might immediately imagine its image or the English word "apple," and use this to argue that behind "苹果" and "apple" there is a true meaning that people want to convey. But the question is, is it possible that we exhibit this behavior merely because we know the relationship between the phenomena "苹果" == "apple"?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 blind person could not draw an accurate image of an apple (being unable to understand any visual phenomena or their so-called "essence," they cannot even use vision-based text, only Braille, which is based on touch). A deaf and mute person could not correctly express the sound of eating an apple (unable to understand any auditory phenomena or their essence, nor can they speak, and thus cannot express any sounds or spoken words). A person who has lost their sense of taste could not express the flavor of an apple (unable to understand any gustatory phenomena or their essence...). A person who has lost their sense of smell could not express the scent of an apple. But wait, isn't this just the Chinese Room argument, the philosophical zombie hypothesis, and the Mary's Room thought experiment?</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To summarize, for an individual, from a subjective point of view, without phenomena, there is no essence. Could a person born as a human torso, with none of the five senses, understand anything? I'm afraid not, because they would not have even experienced anything. However, even if we haven't lost our five senses, if an object is destroyed, we can no longer see that object, so essence also determines phenomena.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a thought suddenly occurs to me: what we call "objective" is merely a conclusion reached by multiple subjects over a time scale of less than a few hundred years through repeated observation and deduction. The things that people today consider correct may be wrong in the future, just as modern people have refuted the primitive beliefs of the ancients. However, the so-called objective does have a process of evolution. The achievements of future people will be based on those of modern people, which means we ourselves can innovate at the frontiers and lead humanity into the future.</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Now let's return to the previous topic. I think the reason people believe in the existence of essence is that they feel there is a common cause behind the different phenomena of the same object. To prove the existence of essence, we must either observe it directly or deduce its existence through logic. The former is impossible because essence cannot be observed; the latter may be possible. So let's try to argue for it. First, throughout human history, people have discovered more and more phenomena for the same object. For example, through a microscope, we can see the microscopic structure of an apple; through biological research, we can determine how an apple reproduces, its preferred living environment, its life cycle, etc. So, where do these new phenomena come from? They can't just be generated because we see them, right? Of course, you could say these phenomena already existed; after all, as long as you have eyes and can magnify things, you can see microscopic structures.</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problem is, atomic theory is now confirmed to be correct—that is, the basic constitution of things is the atom. Isn't this, then, the essence? The reason things exhibit different properties is because their atoms are different. Moreover, the problem with our science is that it is based on the five senses, but the world is greater than the five senses. For example, humans cannot see infrared or ultraviolet light, but they really exist (though this is still based on vision). Human vision is based on photons, or perhaps it's that because humans have vision, they studied photons. Something that deviates slightly from our five senses but truly exists might be certain animals' perception of magnetic fields. Humans cannot subjectively experience this, but at least we can see the effects of magnetic fields on objects through various means. Something that humans cannot perceive at all might be like dark matter and dark energy, which are difficult to study. In fact, you can find that today's science has already explained many of the underlying operating principles of things within our perception, and these principles govern the phenomena we see in daily life.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before="120" w:line="275.9999942779541" w:lineRule="auto"/>
        <w:rPr>
          <w:rFonts w:ascii="Google Sans Text" w:cs="Google Sans Text" w:eastAsia="Google Sans Text" w:hAnsi="Google Sans Tex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rtl w:val="0"/>
        </w:rPr>
        <w:t xml:space="preserve">February 12, 2025, 9:30 AM, at the SAS Library</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Phenomenon and Essence 5</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Composite Model (February 12, 2025)</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composite model may be the most comprehensive understanding of phenomenon and essence I can arrive at for now. Its most crucial part is the distinction between </w:t>
      </w:r>
      <w:r w:rsidDel="00000000" w:rsidR="00000000" w:rsidRPr="00000000">
        <w:rPr>
          <w:rFonts w:ascii="Google Sans Text" w:cs="Google Sans Text" w:eastAsia="Google Sans Text" w:hAnsi="Google Sans Text"/>
          <w:b w:val="1"/>
          <w:color w:val="1b1c1d"/>
          <w:rtl w:val="0"/>
        </w:rPr>
        <w:t xml:space="preserve">objective phenomena</w:t>
      </w:r>
      <w:r w:rsidDel="00000000" w:rsidR="00000000" w:rsidRPr="00000000">
        <w:rPr>
          <w:rFonts w:ascii="Google Sans Text" w:cs="Google Sans Text" w:eastAsia="Google Sans Text" w:hAnsi="Google Sans Text"/>
          <w:color w:val="1b1c1d"/>
          <w:rtl w:val="0"/>
        </w:rPr>
        <w:t xml:space="preserve"> and </w:t>
      </w:r>
      <w:r w:rsidDel="00000000" w:rsidR="00000000" w:rsidRPr="00000000">
        <w:rPr>
          <w:rFonts w:ascii="Google Sans Text" w:cs="Google Sans Text" w:eastAsia="Google Sans Text" w:hAnsi="Google Sans Text"/>
          <w:b w:val="1"/>
          <w:color w:val="1b1c1d"/>
          <w:rtl w:val="0"/>
        </w:rPr>
        <w:t xml:space="preserve">subjective phenomena</w:t>
      </w:r>
      <w:r w:rsidDel="00000000" w:rsidR="00000000" w:rsidRPr="00000000">
        <w:rPr>
          <w:rFonts w:ascii="Google Sans Text" w:cs="Google Sans Text" w:eastAsia="Google Sans Text" w:hAnsi="Google Sans Text"/>
          <w:color w:val="1b1c1d"/>
          <w:rtl w:val="0"/>
        </w:rPr>
        <w:t xml:space="preserve">. Objective phenomena are things that exist but have not yet been perceived by humans; they can be directly inferred through deductive reasoning, such as black holes. Subjective phenomena are things that can be directly perceived by humans—the five senses and data from various instruments. As time goes on, human subjective phenomena are continuously encroaching upon objective phenomena, because humans are constantly acquiring new phenomena and, with the development of technology and knowledge, can discover more things that were previously undiscoverable. Perhaps some objective phenomena are permanent, meaning they can never be perceived, but it's not out of the question that they could be deduced, just not proven.</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Essence, in theory, is impossible to perceive. And according to the divisions below, it is something that cannot even be derived through reasoning. This is correct in a sense, because the so-called essence that humans derive through deductive reasoning and abstraction is more of humanity's own understanding of the objective essence—a kind of </w:t>
      </w:r>
      <w:r w:rsidDel="00000000" w:rsidR="00000000" w:rsidRPr="00000000">
        <w:rPr>
          <w:rFonts w:ascii="Google Sans Text" w:cs="Google Sans Text" w:eastAsia="Google Sans Text" w:hAnsi="Google Sans Text"/>
          <w:b w:val="1"/>
          <w:color w:val="1b1c1d"/>
          <w:rtl w:val="0"/>
        </w:rPr>
        <w:t xml:space="preserve">subjective essence</w:t>
      </w:r>
      <w:r w:rsidDel="00000000" w:rsidR="00000000" w:rsidRPr="00000000">
        <w:rPr>
          <w:rFonts w:ascii="Google Sans Text" w:cs="Google Sans Text" w:eastAsia="Google Sans Text" w:hAnsi="Google Sans Text"/>
          <w:color w:val="1b1c1d"/>
          <w:rtl w:val="0"/>
        </w:rPr>
        <w:t xml:space="preserve">. Whether this subjective essence is equivalent to the objective essence cannot be directly proven, unlike how objective phenomena can fall into the category of subjective phenomena and thus be proven. Besides, essence is different from phenomena; essence produces phenomena. Humans can indeed produce phenomena based on a subjective essence (by conducting experiments, creating artifacts), and then verify whether their understanding is correct through the results. But this seems to be only an indirect proof.</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